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5A0C" w14:textId="77777777" w:rsidR="00BD1951" w:rsidRDefault="00BD1951" w:rsidP="00BD1951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eastAsia="Times New Roman"/>
          <w:lang w:val="es-MX"/>
        </w:rPr>
      </w:pPr>
    </w:p>
    <w:p w14:paraId="2DB467F2" w14:textId="7737E086" w:rsidR="00BD1951" w:rsidRDefault="003165CF" w:rsidP="00BD1951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normaltextrun"/>
          <w:rFonts w:eastAsia="Times New Roman"/>
          <w:lang w:val="es-MX"/>
        </w:rPr>
      </w:pPr>
      <w:r>
        <w:rPr>
          <w:noProof/>
        </w:rPr>
        <w:drawing>
          <wp:inline distT="0" distB="0" distL="0" distR="0" wp14:anchorId="2A9020F8" wp14:editId="782B7781">
            <wp:extent cx="2408107" cy="2410354"/>
            <wp:effectExtent l="95250" t="95250" r="87630" b="1047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5" t="6265"/>
                    <a:stretch/>
                  </pic:blipFill>
                  <pic:spPr bwMode="auto">
                    <a:xfrm>
                      <a:off x="0" y="0"/>
                      <a:ext cx="2430847" cy="24331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ECBF9" w14:textId="77777777" w:rsidR="00BD1951" w:rsidRPr="00BD1951" w:rsidRDefault="00BD1951" w:rsidP="00BD1951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normaltextrun"/>
          <w:rFonts w:eastAsia="Times New Roman"/>
          <w:lang w:val="es-MX"/>
        </w:rPr>
      </w:pPr>
    </w:p>
    <w:p w14:paraId="1A3E4232" w14:textId="459C1251" w:rsidR="00BD1951" w:rsidRPr="00BD1951" w:rsidRDefault="00BD1951" w:rsidP="00BD1951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lang w:val="es-MX"/>
        </w:rPr>
      </w:pPr>
      <w:r w:rsidRPr="00BD1951">
        <w:rPr>
          <w:rStyle w:val="xnormaltextrun"/>
          <w:rFonts w:ascii="Indivisa Text Sans" w:eastAsia="Times New Roman" w:hAnsi="Indivisa Text Sans"/>
          <w:color w:val="000000"/>
          <w:sz w:val="28"/>
          <w:szCs w:val="28"/>
          <w:lang w:val="es-MX"/>
        </w:rPr>
        <w:t>Con la tristeza que causa la separación física, pero con la esperanza plena en la Resurrección de Nuestro Señor Jesucristo, comunicamos el sensible retorno a la Casa del Padre del </w:t>
      </w:r>
      <w:r w:rsidRPr="00BD1951">
        <w:rPr>
          <w:rStyle w:val="xnormaltextrun"/>
          <w:rFonts w:ascii="Indivisa Text Sans" w:eastAsia="Times New Roman" w:hAnsi="Indivisa Text Sans"/>
          <w:b/>
          <w:bCs/>
          <w:color w:val="000000"/>
          <w:sz w:val="28"/>
          <w:szCs w:val="28"/>
          <w:lang w:val="es-MX"/>
        </w:rPr>
        <w:t>Pbro. y Dr. Manuel Alarcón Vázquez</w:t>
      </w:r>
      <w:r w:rsidRPr="00BD1951">
        <w:rPr>
          <w:rStyle w:val="xnormaltextrun"/>
          <w:rFonts w:ascii="Indivisa Text Sans" w:eastAsia="Times New Roman" w:hAnsi="Indivisa Text Sans"/>
          <w:i/>
          <w:iCs/>
          <w:color w:val="000000"/>
          <w:sz w:val="28"/>
          <w:szCs w:val="28"/>
          <w:lang w:val="es-MX"/>
        </w:rPr>
        <w:t>, </w:t>
      </w:r>
      <w:r w:rsidRPr="00BD1951">
        <w:rPr>
          <w:rStyle w:val="xnormaltextrun"/>
          <w:rFonts w:ascii="Indivisa Text Sans" w:eastAsia="Times New Roman" w:hAnsi="Indivisa Text Sans"/>
          <w:b/>
          <w:bCs/>
          <w:color w:val="000000"/>
          <w:sz w:val="28"/>
          <w:szCs w:val="28"/>
          <w:lang w:val="es-MX"/>
        </w:rPr>
        <w:t>Afiliado al Instituto de los Hermanos de las Escuelas Cristianas</w:t>
      </w:r>
      <w:r w:rsidRPr="00BD1951">
        <w:rPr>
          <w:rStyle w:val="xnormaltextrun"/>
          <w:rFonts w:ascii="Indivisa Text Sans" w:eastAsia="Times New Roman" w:hAnsi="Indivisa Text Sans"/>
          <w:color w:val="000000"/>
          <w:sz w:val="28"/>
          <w:szCs w:val="28"/>
          <w:lang w:val="es-MX"/>
        </w:rPr>
        <w:t>. </w:t>
      </w:r>
      <w:r w:rsidRPr="00BD1951">
        <w:rPr>
          <w:rStyle w:val="xeop"/>
          <w:rFonts w:ascii="Indivisa Text Sans" w:eastAsia="Times New Roman" w:hAnsi="Indivisa Text Sans"/>
          <w:color w:val="000000"/>
          <w:sz w:val="28"/>
          <w:szCs w:val="28"/>
          <w:lang w:val="es-MX"/>
        </w:rPr>
        <w:t> </w:t>
      </w:r>
    </w:p>
    <w:p w14:paraId="75AA4D6D" w14:textId="79FCD14F" w:rsidR="00BD1951" w:rsidRPr="00BD1951" w:rsidRDefault="00BD1951" w:rsidP="00BD1951">
      <w:pPr>
        <w:pStyle w:val="x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es-MX"/>
        </w:rPr>
      </w:pPr>
      <w:r w:rsidRPr="00BD1951">
        <w:rPr>
          <w:rStyle w:val="xnormaltextrun"/>
          <w:rFonts w:ascii="Indivisa Text Sans" w:eastAsia="Times New Roman" w:hAnsi="Indivisa Text Sans"/>
          <w:color w:val="000000"/>
          <w:sz w:val="28"/>
          <w:szCs w:val="28"/>
          <w:lang w:val="es-MX"/>
        </w:rPr>
        <w:t>El</w:t>
      </w:r>
      <w:r w:rsidRPr="00BD1951">
        <w:rPr>
          <w:rStyle w:val="xnormaltextrun"/>
          <w:rFonts w:ascii="Indivisa Text Sans" w:eastAsia="Times New Roman" w:hAnsi="Indivisa Text Sans"/>
          <w:i/>
          <w:iCs/>
          <w:color w:val="000000"/>
          <w:sz w:val="28"/>
          <w:szCs w:val="28"/>
          <w:lang w:val="es-MX"/>
        </w:rPr>
        <w:t xml:space="preserve"> Padre Alarcón</w:t>
      </w:r>
      <w:r w:rsidRPr="00BD1951">
        <w:rPr>
          <w:rStyle w:val="xnormaltextrun"/>
          <w:rFonts w:ascii="Indivisa Text Sans" w:eastAsia="Times New Roman" w:hAnsi="Indivisa Text Sans"/>
          <w:color w:val="000000"/>
          <w:sz w:val="28"/>
          <w:szCs w:val="28"/>
          <w:lang w:val="es-MX"/>
        </w:rPr>
        <w:t>, dedicó su vida al servicio de Dios a través de la educación. Colaboró por 46 años en esta Casa de Estudios, como capellán, docente, Profesor Emérito de la Facultad de Humanidades y Ciencias Sociales, director del Departamento de Formación Integral (Pastoral Universitaria) y Director Fundador de la Escuela de Ciencias Religiosas. Actualmente se desempeñaba como director de la Academia Mexicana de Bioética y jefe de las carreras Pastoral Catequética y Ciencias Religiosas no escolarizada. </w:t>
      </w:r>
      <w:r w:rsidRPr="00BD1951">
        <w:rPr>
          <w:rStyle w:val="xeop"/>
          <w:rFonts w:ascii="Indivisa Text Sans" w:eastAsia="Times New Roman" w:hAnsi="Indivisa Text Sans"/>
          <w:color w:val="000000"/>
          <w:sz w:val="28"/>
          <w:szCs w:val="28"/>
          <w:lang w:val="es-MX"/>
        </w:rPr>
        <w:t> </w:t>
      </w:r>
    </w:p>
    <w:p w14:paraId="4110E7BC" w14:textId="1A5712B8" w:rsidR="00BD1951" w:rsidRDefault="00BD1951" w:rsidP="00BD1951">
      <w:pPr>
        <w:pStyle w:val="x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xeop"/>
          <w:rFonts w:ascii="Indivisa Text Sans" w:eastAsia="Times New Roman" w:hAnsi="Indivisa Text Sans"/>
          <w:color w:val="000000"/>
          <w:sz w:val="28"/>
          <w:szCs w:val="28"/>
          <w:lang w:val="es-MX"/>
        </w:rPr>
      </w:pPr>
      <w:r w:rsidRPr="00BD1951">
        <w:rPr>
          <w:rStyle w:val="xnormaltextrun"/>
          <w:rFonts w:ascii="Indivisa Text Sans" w:eastAsia="Times New Roman" w:hAnsi="Indivisa Text Sans"/>
          <w:color w:val="000000"/>
          <w:sz w:val="28"/>
          <w:szCs w:val="28"/>
          <w:lang w:val="es-MX"/>
        </w:rPr>
        <w:t>Como sacerdote diocesano fungió por 46 años como capellán de la Comunidad de Hermanos de la Universidad. Por su compromiso y servicio con la Misión Lasallista, en 1994 recibió la medalla San Juan Bautista de La Salle y en 2014 fue reconocido como Afiliado al Instituto.</w:t>
      </w:r>
      <w:r w:rsidRPr="00BD1951">
        <w:rPr>
          <w:rStyle w:val="xeop"/>
          <w:rFonts w:ascii="Indivisa Text Sans" w:eastAsia="Times New Roman" w:hAnsi="Indivisa Text Sans"/>
          <w:color w:val="000000"/>
          <w:sz w:val="28"/>
          <w:szCs w:val="28"/>
          <w:lang w:val="es-MX"/>
        </w:rPr>
        <w:t> </w:t>
      </w:r>
    </w:p>
    <w:p w14:paraId="1975CE39" w14:textId="77777777" w:rsidR="00BD1951" w:rsidRDefault="00BD1951" w:rsidP="00BD1951">
      <w:pPr>
        <w:pStyle w:val="x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xeop"/>
          <w:rFonts w:ascii="Indivisa Text Sans" w:eastAsia="Times New Roman" w:hAnsi="Indivisa Text Sans"/>
          <w:color w:val="000000"/>
          <w:sz w:val="28"/>
          <w:szCs w:val="28"/>
          <w:lang w:val="es-MX"/>
        </w:rPr>
      </w:pPr>
    </w:p>
    <w:p w14:paraId="7799D54F" w14:textId="6EE916D0" w:rsidR="00BD1951" w:rsidRPr="00BD1951" w:rsidRDefault="00BD1951" w:rsidP="00BD1951">
      <w:pPr>
        <w:pStyle w:val="xparagraph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eastAsia="Times New Roman"/>
          <w:b/>
          <w:bCs/>
          <w:sz w:val="52"/>
          <w:szCs w:val="52"/>
          <w:lang w:val="es-MX"/>
        </w:rPr>
      </w:pPr>
      <w:r w:rsidRPr="00BD1951">
        <w:rPr>
          <w:rStyle w:val="xeop"/>
          <w:rFonts w:ascii="Indivisa Text Sans" w:eastAsia="Times New Roman" w:hAnsi="Indivisa Text Sans"/>
          <w:b/>
          <w:bCs/>
          <w:color w:val="000000"/>
          <w:sz w:val="52"/>
          <w:szCs w:val="52"/>
          <w:lang w:val="es-MX"/>
        </w:rPr>
        <w:t>Q.E.D.</w:t>
      </w:r>
    </w:p>
    <w:sectPr w:rsidR="00BD1951" w:rsidRPr="00BD1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061"/>
    <w:multiLevelType w:val="multilevel"/>
    <w:tmpl w:val="10D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82B88"/>
    <w:multiLevelType w:val="multilevel"/>
    <w:tmpl w:val="6B0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32D65"/>
    <w:multiLevelType w:val="multilevel"/>
    <w:tmpl w:val="695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51"/>
    <w:rsid w:val="002977CE"/>
    <w:rsid w:val="003165CF"/>
    <w:rsid w:val="00434C85"/>
    <w:rsid w:val="00513780"/>
    <w:rsid w:val="00562370"/>
    <w:rsid w:val="006F667E"/>
    <w:rsid w:val="006F7C63"/>
    <w:rsid w:val="007557B1"/>
    <w:rsid w:val="00780ABB"/>
    <w:rsid w:val="00A0391E"/>
    <w:rsid w:val="00BD1951"/>
    <w:rsid w:val="00BE4165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792EE"/>
  <w15:chartTrackingRefBased/>
  <w15:docId w15:val="{66DE9FC1-9BA4-4F7C-8BF0-3CF3709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NR">
    <w:name w:val="Normal TNR"/>
    <w:basedOn w:val="Normal"/>
    <w:link w:val="NormalTNRCar"/>
    <w:autoRedefine/>
    <w:qFormat/>
    <w:rsid w:val="00BE4165"/>
    <w:pPr>
      <w:spacing w:before="120" w:line="360" w:lineRule="auto"/>
      <w:jc w:val="both"/>
    </w:pPr>
    <w:rPr>
      <w:rFonts w:ascii="Times New Roman" w:hAnsi="Times New Roman"/>
    </w:rPr>
  </w:style>
  <w:style w:type="character" w:customStyle="1" w:styleId="NormalTNRCar">
    <w:name w:val="Normal TNR Car"/>
    <w:basedOn w:val="Fuentedeprrafopredeter"/>
    <w:link w:val="NormalTNR"/>
    <w:rsid w:val="00BE4165"/>
    <w:rPr>
      <w:rFonts w:ascii="Times New Roman" w:hAnsi="Times New Roman"/>
    </w:rPr>
  </w:style>
  <w:style w:type="paragraph" w:customStyle="1" w:styleId="xparagraph">
    <w:name w:val="x_paragraph"/>
    <w:basedOn w:val="Normal"/>
    <w:rsid w:val="00BD1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xnormaltextrun">
    <w:name w:val="x_normaltextrun"/>
    <w:basedOn w:val="Fuentedeprrafopredeter"/>
    <w:rsid w:val="00BD1951"/>
  </w:style>
  <w:style w:type="character" w:customStyle="1" w:styleId="xeop">
    <w:name w:val="x_eop"/>
    <w:basedOn w:val="Fuentedeprrafopredeter"/>
    <w:rsid w:val="00BD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Obregon Rosas</dc:creator>
  <cp:keywords/>
  <dc:description/>
  <cp:lastModifiedBy>Santiago Obregon Rosas</cp:lastModifiedBy>
  <cp:revision>2</cp:revision>
  <dcterms:created xsi:type="dcterms:W3CDTF">2020-08-14T17:22:00Z</dcterms:created>
  <dcterms:modified xsi:type="dcterms:W3CDTF">2020-08-14T17:22:00Z</dcterms:modified>
</cp:coreProperties>
</file>